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BFA">
      <w:pPr>
        <w:ind w:firstLine="709"/>
        <w:jc w:val="right"/>
        <w:rPr>
          <w:sz w:val="28"/>
        </w:rPr>
      </w:pPr>
      <w:r>
        <w:rPr>
          <w:sz w:val="28"/>
        </w:rPr>
        <w:t>Дело №5-1282</w:t>
      </w:r>
      <w:r w:rsidR="00AE547E">
        <w:rPr>
          <w:sz w:val="28"/>
        </w:rPr>
        <w:t>-2202/2024</w:t>
      </w:r>
    </w:p>
    <w:p w:rsidR="00511BFA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Pr="00CE3068">
        <w:rPr>
          <w:sz w:val="28"/>
        </w:rPr>
        <w:t xml:space="preserve"> </w:t>
      </w:r>
      <w:r w:rsidRPr="006F052B" w:rsidR="006F052B">
        <w:rPr>
          <w:sz w:val="28"/>
        </w:rPr>
        <w:t>86MS0053-01-2024-009156-78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rPr>
          <w:sz w:val="28"/>
        </w:rPr>
      </w:pPr>
      <w:r>
        <w:rPr>
          <w:sz w:val="28"/>
        </w:rPr>
        <w:t>19</w:t>
      </w:r>
      <w:r w:rsidR="00665055">
        <w:rPr>
          <w:sz w:val="28"/>
        </w:rPr>
        <w:t xml:space="preserve"> ноября</w:t>
      </w:r>
      <w:r w:rsidR="00AE547E">
        <w:rPr>
          <w:sz w:val="28"/>
        </w:rPr>
        <w:t xml:space="preserve"> 2024</w:t>
      </w:r>
      <w:r w:rsidR="00CE3068">
        <w:rPr>
          <w:sz w:val="28"/>
        </w:rPr>
        <w:t xml:space="preserve"> года                                                       г.Нягань ХМАО-Югры </w:t>
      </w:r>
    </w:p>
    <w:p w:rsidR="00511BFA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CE3068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</w:t>
      </w:r>
      <w:r>
        <w:rPr>
          <w:sz w:val="28"/>
        </w:rPr>
        <w:t>судебного района Ханты-Мансийского автономного округа - Югры Волкова Л.Г.,</w:t>
      </w:r>
      <w:r w:rsidRPr="00603E68">
        <w:t xml:space="preserve"> </w:t>
      </w:r>
      <w:r w:rsidRPr="00603E68">
        <w:rPr>
          <w:sz w:val="28"/>
        </w:rPr>
        <w:t>исполняя обязанности мирового судьи судебного участка №2 Няганского судебного района Ханты-Мансийского автономного округа-Югры,</w:t>
      </w:r>
    </w:p>
    <w:p w:rsidR="00511BFA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</w:t>
      </w:r>
      <w:r>
        <w:rPr>
          <w:sz w:val="28"/>
        </w:rPr>
        <w:t xml:space="preserve">отношении </w:t>
      </w:r>
      <w:r w:rsidR="006F052B">
        <w:rPr>
          <w:sz w:val="28"/>
        </w:rPr>
        <w:t>Султановой Флариды Рауфовны</w:t>
      </w:r>
      <w:r w:rsidRPr="00FF7CD9" w:rsidR="00680DD5">
        <w:rPr>
          <w:sz w:val="28"/>
        </w:rPr>
        <w:t xml:space="preserve">, </w:t>
      </w:r>
      <w:r w:rsidR="000D0CA4">
        <w:rPr>
          <w:sz w:val="28"/>
        </w:rPr>
        <w:t>*</w:t>
      </w:r>
      <w:r w:rsidRPr="00FF7CD9" w:rsidR="00680DD5">
        <w:rPr>
          <w:sz w:val="28"/>
        </w:rPr>
        <w:t xml:space="preserve"> года рождения, уроженки </w:t>
      </w:r>
      <w:r w:rsidR="000D0CA4">
        <w:rPr>
          <w:sz w:val="28"/>
        </w:rPr>
        <w:t>*</w:t>
      </w:r>
      <w:r w:rsidRPr="00FF7CD9" w:rsidR="00680DD5">
        <w:rPr>
          <w:sz w:val="28"/>
        </w:rPr>
        <w:t xml:space="preserve">, гражданки РФ, паспорт </w:t>
      </w:r>
      <w:r w:rsidR="000D0CA4">
        <w:rPr>
          <w:sz w:val="28"/>
        </w:rPr>
        <w:t>*</w:t>
      </w:r>
      <w:r w:rsidRPr="00FF7CD9" w:rsidR="00680DD5">
        <w:rPr>
          <w:sz w:val="28"/>
        </w:rPr>
        <w:t xml:space="preserve">, работающей генеральным директором общества с ограниченной ответственностью </w:t>
      </w:r>
      <w:r w:rsidR="006F052B">
        <w:rPr>
          <w:sz w:val="28"/>
        </w:rPr>
        <w:t>СК «МАРС</w:t>
      </w:r>
      <w:r w:rsidRPr="00FF7CD9" w:rsidR="00680DD5">
        <w:rPr>
          <w:sz w:val="28"/>
        </w:rPr>
        <w:t xml:space="preserve">», зарегистрированной по адресу: ХМАО-Югра, </w:t>
      </w:r>
      <w:r w:rsidR="000D0CA4">
        <w:rPr>
          <w:sz w:val="28"/>
        </w:rPr>
        <w:t>*</w:t>
      </w:r>
      <w:r>
        <w:rPr>
          <w:sz w:val="28"/>
        </w:rPr>
        <w:t>,</w:t>
      </w:r>
    </w:p>
    <w:p w:rsidR="00511BFA">
      <w:pPr>
        <w:pStyle w:val="a2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</w:t>
      </w:r>
      <w:r>
        <w:rPr>
          <w:rFonts w:ascii="Times New Roman" w:hAnsi="Times New Roman"/>
          <w:sz w:val="28"/>
        </w:rPr>
        <w:t>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511BFA">
      <w:pPr>
        <w:ind w:firstLine="709"/>
        <w:jc w:val="both"/>
        <w:rPr>
          <w:sz w:val="28"/>
        </w:rPr>
      </w:pPr>
    </w:p>
    <w:p w:rsidR="00511BFA" w:rsidP="00BE10D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B7E1D" w:rsidP="00BE10DC">
      <w:pPr>
        <w:ind w:firstLine="709"/>
        <w:jc w:val="center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июля</w:t>
      </w:r>
      <w:r w:rsidR="00665055">
        <w:rPr>
          <w:spacing w:val="-2"/>
          <w:sz w:val="28"/>
        </w:rPr>
        <w:t xml:space="preserve"> 2024</w:t>
      </w:r>
      <w:r w:rsidR="00CE3068">
        <w:rPr>
          <w:spacing w:val="-2"/>
          <w:sz w:val="28"/>
        </w:rPr>
        <w:t xml:space="preserve"> года </w:t>
      </w:r>
      <w:r w:rsidR="006F052B">
        <w:rPr>
          <w:spacing w:val="-2"/>
          <w:sz w:val="28"/>
        </w:rPr>
        <w:t>Султанова Ф.Р</w:t>
      </w:r>
      <w:r w:rsidRPr="006851A6" w:rsidR="00680DD5">
        <w:rPr>
          <w:spacing w:val="-2"/>
          <w:sz w:val="28"/>
        </w:rPr>
        <w:t>., являясь должностным лицом –</w:t>
      </w:r>
      <w:r w:rsidRPr="002343EB" w:rsidR="00680DD5">
        <w:rPr>
          <w:sz w:val="28"/>
        </w:rPr>
        <w:t xml:space="preserve"> </w:t>
      </w:r>
      <w:r w:rsidR="00680DD5">
        <w:rPr>
          <w:sz w:val="28"/>
        </w:rPr>
        <w:t xml:space="preserve">генеральным </w:t>
      </w:r>
      <w:r w:rsidRPr="006851A6" w:rsidR="00680DD5">
        <w:rPr>
          <w:sz w:val="28"/>
        </w:rPr>
        <w:t xml:space="preserve">директором </w:t>
      </w:r>
      <w:r w:rsidR="00680DD5">
        <w:rPr>
          <w:sz w:val="28"/>
        </w:rPr>
        <w:t xml:space="preserve">ООО </w:t>
      </w:r>
      <w:r w:rsidR="006F052B">
        <w:rPr>
          <w:sz w:val="28"/>
        </w:rPr>
        <w:t>СК «МАРС</w:t>
      </w:r>
      <w:r w:rsidRPr="006851A6" w:rsidR="00680DD5">
        <w:rPr>
          <w:spacing w:val="-2"/>
          <w:sz w:val="28"/>
        </w:rPr>
        <w:t xml:space="preserve">», зарегистрированного по адресу: ХМАО-Югра, г.Нягань, </w:t>
      </w:r>
      <w:r w:rsidR="006F052B">
        <w:rPr>
          <w:sz w:val="28"/>
        </w:rPr>
        <w:t>ул</w:t>
      </w:r>
      <w:r w:rsidR="00544967">
        <w:rPr>
          <w:sz w:val="28"/>
        </w:rPr>
        <w:t xml:space="preserve">ица </w:t>
      </w:r>
      <w:r w:rsidR="006F052B">
        <w:rPr>
          <w:sz w:val="28"/>
        </w:rPr>
        <w:t>Интернациональная, дом 23, квартира 50</w:t>
      </w:r>
      <w:r w:rsidR="00CE3068">
        <w:rPr>
          <w:spacing w:val="-2"/>
          <w:sz w:val="28"/>
        </w:rPr>
        <w:t>,</w:t>
      </w:r>
      <w:r w:rsidR="00CE3068">
        <w:rPr>
          <w:sz w:val="28"/>
        </w:rPr>
        <w:t xml:space="preserve"> будучи ответственным за предоставление в налоговый орган расчета по с</w:t>
      </w:r>
      <w:r w:rsidR="003749FB">
        <w:rPr>
          <w:sz w:val="28"/>
        </w:rPr>
        <w:t>траховым взносам, не представил</w:t>
      </w:r>
      <w:r w:rsidR="00CE3068">
        <w:rPr>
          <w:sz w:val="28"/>
        </w:rPr>
        <w:t xml:space="preserve"> в Межрайонную инспекцию Федеральной налоговой службы № 2 по ХМАО – Югре </w:t>
      </w:r>
      <w:r w:rsidRPr="00911D0D" w:rsidR="00911D0D">
        <w:rPr>
          <w:sz w:val="28"/>
        </w:rPr>
        <w:t>налоговую декларацию по налогу на прибыль организаций (далее - декларация по нало</w:t>
      </w:r>
      <w:r w:rsidR="00665055">
        <w:rPr>
          <w:sz w:val="28"/>
        </w:rPr>
        <w:t xml:space="preserve">гу на прибыль) за </w:t>
      </w:r>
      <w:r w:rsidR="00544967">
        <w:rPr>
          <w:sz w:val="28"/>
        </w:rPr>
        <w:t xml:space="preserve">                      </w:t>
      </w:r>
      <w:r w:rsidR="00665055">
        <w:rPr>
          <w:sz w:val="28"/>
        </w:rPr>
        <w:t>6 месяцев 2024</w:t>
      </w:r>
      <w:r w:rsidRPr="00911D0D" w:rsidR="00911D0D">
        <w:rPr>
          <w:sz w:val="28"/>
        </w:rPr>
        <w:t xml:space="preserve"> года. </w:t>
      </w:r>
      <w:r w:rsidR="00CE3068">
        <w:rPr>
          <w:sz w:val="28"/>
        </w:rPr>
        <w:t xml:space="preserve"> </w:t>
      </w:r>
    </w:p>
    <w:p w:rsidR="00AE547E" w:rsidRPr="00B041FA" w:rsidP="00AE547E">
      <w:pPr>
        <w:ind w:firstLine="567"/>
        <w:jc w:val="both"/>
        <w:rPr>
          <w:sz w:val="28"/>
        </w:rPr>
      </w:pPr>
      <w:r w:rsidRPr="00DC6E42">
        <w:rPr>
          <w:sz w:val="28"/>
        </w:rPr>
        <w:t xml:space="preserve">Должностное лицо </w:t>
      </w:r>
      <w:r w:rsidR="006F052B">
        <w:rPr>
          <w:spacing w:val="-2"/>
          <w:sz w:val="28"/>
        </w:rPr>
        <w:t>Султанова Ф.Р</w:t>
      </w:r>
      <w:r w:rsidRPr="00DC6E42">
        <w:rPr>
          <w:sz w:val="28"/>
        </w:rPr>
        <w:t>., о дне, времени и месте рассмотрения дела извещалась зака</w:t>
      </w:r>
      <w:r w:rsidRPr="00DC6E42">
        <w:rPr>
          <w:sz w:val="28"/>
        </w:rPr>
        <w:t>зным</w:t>
      </w:r>
      <w:r w:rsidR="006F052B">
        <w:rPr>
          <w:sz w:val="28"/>
        </w:rPr>
        <w:t>и письмами</w:t>
      </w:r>
      <w:r w:rsidRPr="00DC6E42">
        <w:rPr>
          <w:sz w:val="28"/>
        </w:rPr>
        <w:t>, направленным в её адрес по месту проживания и месту регистрации юридического лица, указанным</w:t>
      </w:r>
      <w:r w:rsidR="006F052B">
        <w:rPr>
          <w:sz w:val="28"/>
        </w:rPr>
        <w:t>и</w:t>
      </w:r>
      <w:r w:rsidRPr="00DC6E42">
        <w:rPr>
          <w:sz w:val="28"/>
        </w:rPr>
        <w:t xml:space="preserve"> в протоколе об административном правонарушении, однако конверт</w:t>
      </w:r>
      <w:r w:rsidR="006F052B">
        <w:rPr>
          <w:sz w:val="28"/>
        </w:rPr>
        <w:t>ы вернулись</w:t>
      </w:r>
      <w:r w:rsidRPr="00DC6E42">
        <w:rPr>
          <w:sz w:val="28"/>
        </w:rPr>
        <w:t xml:space="preserve"> в адрес отправителя в связи с истечением срока хранения</w:t>
      </w:r>
      <w:r w:rsidRPr="00B041FA">
        <w:rPr>
          <w:sz w:val="28"/>
        </w:rPr>
        <w:t>.</w:t>
      </w:r>
    </w:p>
    <w:p w:rsidR="00AE547E" w:rsidRPr="00B041FA" w:rsidP="00AE547E">
      <w:pPr>
        <w:ind w:firstLine="567"/>
        <w:jc w:val="both"/>
        <w:rPr>
          <w:sz w:val="28"/>
        </w:rPr>
      </w:pPr>
      <w:r w:rsidRPr="00B041FA">
        <w:rPr>
          <w:sz w:val="28"/>
        </w:rPr>
        <w:t>Согласно пункта</w:t>
      </w:r>
      <w:r w:rsidRPr="00B041FA">
        <w:rPr>
          <w:sz w:val="28"/>
        </w:rPr>
        <w:t xml:space="preserve">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</w:t>
      </w:r>
      <w:r w:rsidRPr="00B041FA">
        <w:rPr>
          <w:sz w:val="28"/>
        </w:rPr>
        <w:t>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</w:t>
      </w:r>
      <w:r w:rsidRPr="00B041FA">
        <w:rPr>
          <w:sz w:val="28"/>
        </w:rPr>
        <w:t xml:space="preserve">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 w:rsidRPr="00B041FA">
        <w:rPr>
          <w:sz w:val="28"/>
        </w:rPr>
        <w:t>положения Особых условий приема, вручения, хранения и возврата почтовых отправлений разряда "Судебное", утв</w:t>
      </w:r>
      <w:r w:rsidRPr="00B041FA">
        <w:rPr>
          <w:sz w:val="28"/>
        </w:rPr>
        <w:t>ержденных приказом ФГУП "Почта России" от 31 августа 2005 года N 343.</w:t>
      </w:r>
    </w:p>
    <w:p w:rsidR="0096530B" w:rsidP="00AE547E">
      <w:pPr>
        <w:ind w:firstLine="567"/>
        <w:jc w:val="both"/>
        <w:rPr>
          <w:sz w:val="28"/>
        </w:rPr>
      </w:pPr>
      <w:r w:rsidRPr="00B041FA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</w:t>
      </w:r>
      <w:r>
        <w:rPr>
          <w:sz w:val="28"/>
        </w:rPr>
        <w:t xml:space="preserve">ствии должностного лица </w:t>
      </w:r>
      <w:r w:rsidR="006F052B">
        <w:rPr>
          <w:spacing w:val="-2"/>
          <w:sz w:val="28"/>
        </w:rPr>
        <w:t>Султановой Ф.Р</w:t>
      </w:r>
      <w:r w:rsidRPr="0096530B">
        <w:rPr>
          <w:sz w:val="28"/>
        </w:rPr>
        <w:t>.</w:t>
      </w:r>
    </w:p>
    <w:p w:rsidR="00511BFA" w:rsidP="0096530B">
      <w:pPr>
        <w:ind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F052B">
        <w:rPr>
          <w:spacing w:val="-2"/>
          <w:sz w:val="28"/>
        </w:rPr>
        <w:t>Султановой Ф.Р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</w:t>
      </w:r>
      <w:r>
        <w:rPr>
          <w:spacing w:val="-2"/>
          <w:sz w:val="28"/>
        </w:rPr>
        <w:t xml:space="preserve"> основаниям.</w:t>
      </w:r>
    </w:p>
    <w:p w:rsidR="00911D0D" w:rsidP="00911D0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>
        <w:rPr>
          <w:spacing w:val="-2"/>
          <w:sz w:val="28"/>
        </w:rPr>
        <w:t>законодательством о налогах и сборах.</w:t>
      </w:r>
    </w:p>
    <w:p w:rsidR="00911D0D" w:rsidRPr="00F95271" w:rsidP="00911D0D">
      <w:pPr>
        <w:pStyle w:val="BodyTextIndent2"/>
        <w:ind w:firstLine="709"/>
        <w:rPr>
          <w:sz w:val="28"/>
        </w:rPr>
      </w:pPr>
      <w:r w:rsidRPr="00F95271">
        <w:rPr>
          <w:sz w:val="28"/>
        </w:rPr>
        <w:t>В силу пункта 1 статьи 285 Налогового кодекса Российской Федерации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</w:t>
      </w:r>
      <w:r w:rsidRPr="00F95271">
        <w:rPr>
          <w:sz w:val="28"/>
        </w:rPr>
        <w:t>ции признаются первый квартал, полугодие и девять месяцев календарного года.</w:t>
      </w:r>
    </w:p>
    <w:p w:rsidR="00911D0D" w:rsidP="00911D0D">
      <w:pPr>
        <w:pStyle w:val="BodyTextIndent2"/>
        <w:ind w:firstLine="709"/>
        <w:rPr>
          <w:sz w:val="28"/>
        </w:rPr>
      </w:pPr>
      <w:r w:rsidRPr="00F95271">
        <w:rPr>
          <w:sz w:val="28"/>
        </w:rPr>
        <w:t>В соответствии с п.3 по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</w:t>
      </w:r>
      <w:r w:rsidRPr="00F95271">
        <w:rPr>
          <w:sz w:val="28"/>
        </w:rPr>
        <w:t xml:space="preserve">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</w:t>
      </w:r>
      <w:r w:rsidRPr="00F95271">
        <w:rPr>
          <w:sz w:val="28"/>
        </w:rPr>
        <w:t>ции. Налоговые декларации (налоговые расчеты) по итогам налогового периода представляются налогоплательщиками (налоговыми агентами) не позднее 25 календарных дней со дня окончания соо</w:t>
      </w:r>
      <w:r>
        <w:rPr>
          <w:sz w:val="28"/>
        </w:rPr>
        <w:t>тветствующего отчетного периода.</w:t>
      </w:r>
    </w:p>
    <w:p w:rsidR="00911D0D" w:rsidP="00911D0D">
      <w:pPr>
        <w:pStyle w:val="BodyTextIndent2"/>
        <w:ind w:firstLine="709"/>
        <w:rPr>
          <w:sz w:val="28"/>
        </w:rPr>
      </w:pPr>
      <w:r>
        <w:rPr>
          <w:sz w:val="28"/>
        </w:rPr>
        <w:t>Срок для предоставления налоговой</w:t>
      </w:r>
      <w:r w:rsidRPr="00F95271">
        <w:rPr>
          <w:sz w:val="28"/>
        </w:rPr>
        <w:t xml:space="preserve"> декл</w:t>
      </w:r>
      <w:r>
        <w:rPr>
          <w:sz w:val="28"/>
        </w:rPr>
        <w:t>ар</w:t>
      </w:r>
      <w:r>
        <w:rPr>
          <w:sz w:val="28"/>
        </w:rPr>
        <w:t>ация по налогу на прибыль за 6 месяцев</w:t>
      </w:r>
      <w:r w:rsidR="00665055">
        <w:rPr>
          <w:sz w:val="28"/>
        </w:rPr>
        <w:t xml:space="preserve"> 2024</w:t>
      </w:r>
      <w:r w:rsidRPr="00F95271">
        <w:rPr>
          <w:sz w:val="28"/>
        </w:rPr>
        <w:t xml:space="preserve"> года</w:t>
      </w:r>
      <w:r>
        <w:rPr>
          <w:sz w:val="28"/>
        </w:rPr>
        <w:t xml:space="preserve">, установленный законодательством о налогах </w:t>
      </w:r>
      <w:r w:rsidR="00665055">
        <w:rPr>
          <w:sz w:val="28"/>
        </w:rPr>
        <w:t>и сборах не позднее 25 июля 2024</w:t>
      </w:r>
      <w:r>
        <w:rPr>
          <w:sz w:val="28"/>
        </w:rPr>
        <w:t xml:space="preserve"> года.</w:t>
      </w:r>
    </w:p>
    <w:p w:rsidR="00511BFA" w:rsidP="00911D0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</w:t>
      </w:r>
      <w:r w:rsidRPr="00DE695A">
        <w:rPr>
          <w:sz w:val="28"/>
          <w:szCs w:val="28"/>
        </w:rPr>
        <w:t>налоговая декларация по налогу на прибыль за</w:t>
      </w:r>
      <w:r>
        <w:rPr>
          <w:sz w:val="28"/>
          <w:szCs w:val="28"/>
        </w:rPr>
        <w:t xml:space="preserve">               6 </w:t>
      </w:r>
      <w:r w:rsidRPr="00DE695A">
        <w:rPr>
          <w:sz w:val="28"/>
          <w:szCs w:val="28"/>
        </w:rPr>
        <w:t>месяц</w:t>
      </w:r>
      <w:r>
        <w:rPr>
          <w:sz w:val="28"/>
          <w:szCs w:val="28"/>
        </w:rPr>
        <w:t>ев</w:t>
      </w:r>
      <w:r w:rsidRPr="00DE695A">
        <w:rPr>
          <w:sz w:val="28"/>
          <w:szCs w:val="28"/>
        </w:rPr>
        <w:t xml:space="preserve"> 202</w:t>
      </w:r>
      <w:r w:rsidR="00665055">
        <w:rPr>
          <w:sz w:val="28"/>
          <w:szCs w:val="28"/>
        </w:rPr>
        <w:t>4</w:t>
      </w:r>
      <w:r w:rsidRPr="00DE695A">
        <w:rPr>
          <w:sz w:val="28"/>
          <w:szCs w:val="28"/>
        </w:rPr>
        <w:t xml:space="preserve"> года</w:t>
      </w:r>
      <w:r>
        <w:rPr>
          <w:sz w:val="28"/>
        </w:rPr>
        <w:t xml:space="preserve"> должна быть предоставлена должн</w:t>
      </w:r>
      <w:r>
        <w:rPr>
          <w:sz w:val="28"/>
        </w:rPr>
        <w:t xml:space="preserve">остным лицом </w:t>
      </w:r>
      <w:r w:rsidR="006F052B">
        <w:rPr>
          <w:spacing w:val="-2"/>
          <w:sz w:val="28"/>
        </w:rPr>
        <w:t>Султановой Ф.Р</w:t>
      </w:r>
      <w:r>
        <w:rPr>
          <w:sz w:val="28"/>
        </w:rPr>
        <w:t>.  в Межрайонную ИФНС России № 2 по ХМАО – Югре не позднее 25 ию</w:t>
      </w:r>
      <w:r w:rsidR="00665055">
        <w:rPr>
          <w:sz w:val="28"/>
        </w:rPr>
        <w:t>ля 2024</w:t>
      </w:r>
      <w:r>
        <w:rPr>
          <w:sz w:val="28"/>
        </w:rPr>
        <w:t xml:space="preserve"> года. В нарушение этого, должностное лицо </w:t>
      </w:r>
      <w:r w:rsidR="006F052B">
        <w:rPr>
          <w:spacing w:val="-2"/>
          <w:sz w:val="28"/>
        </w:rPr>
        <w:t>Султанова Ф.Р</w:t>
      </w:r>
      <w:r>
        <w:rPr>
          <w:spacing w:val="-2"/>
          <w:sz w:val="28"/>
        </w:rPr>
        <w:t xml:space="preserve">. </w:t>
      </w:r>
      <w:r>
        <w:rPr>
          <w:sz w:val="28"/>
        </w:rPr>
        <w:t>налоговую</w:t>
      </w:r>
      <w:r w:rsidRPr="00F95271">
        <w:rPr>
          <w:sz w:val="28"/>
        </w:rPr>
        <w:t xml:space="preserve"> декл</w:t>
      </w:r>
      <w:r>
        <w:rPr>
          <w:sz w:val="28"/>
        </w:rPr>
        <w:t>арация по налогу на прибыль за 6 месяцев</w:t>
      </w:r>
      <w:r w:rsidR="00665055">
        <w:rPr>
          <w:sz w:val="28"/>
        </w:rPr>
        <w:t xml:space="preserve"> 2024</w:t>
      </w:r>
      <w:r w:rsidRPr="00F95271">
        <w:rPr>
          <w:sz w:val="28"/>
        </w:rPr>
        <w:t xml:space="preserve"> года</w:t>
      </w:r>
      <w:r>
        <w:rPr>
          <w:sz w:val="28"/>
        </w:rPr>
        <w:t xml:space="preserve"> не представил</w:t>
      </w:r>
      <w:r w:rsidR="00680DD5">
        <w:rPr>
          <w:sz w:val="28"/>
        </w:rPr>
        <w:t>а</w:t>
      </w:r>
      <w:r>
        <w:rPr>
          <w:sz w:val="28"/>
        </w:rPr>
        <w:t xml:space="preserve"> в налоговый орган</w:t>
      </w:r>
      <w:r w:rsidR="00CE3068">
        <w:rPr>
          <w:sz w:val="28"/>
        </w:rPr>
        <w:t xml:space="preserve">.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F052B">
        <w:rPr>
          <w:spacing w:val="-2"/>
          <w:sz w:val="28"/>
        </w:rPr>
        <w:t>Султановой Ф.Р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- протоколом</w:t>
      </w:r>
      <w:r w:rsidR="00C11B1F">
        <w:rPr>
          <w:sz w:val="28"/>
        </w:rPr>
        <w:t xml:space="preserve"> №</w:t>
      </w:r>
      <w:r w:rsidR="006F052B">
        <w:rPr>
          <w:sz w:val="28"/>
        </w:rPr>
        <w:t xml:space="preserve"> 2841</w:t>
      </w:r>
      <w:r w:rsidR="00CE3068">
        <w:rPr>
          <w:sz w:val="28"/>
        </w:rPr>
        <w:t xml:space="preserve">Ю об административном правонарушении                         </w:t>
      </w:r>
      <w:r w:rsidR="006851A6">
        <w:rPr>
          <w:sz w:val="28"/>
        </w:rPr>
        <w:t xml:space="preserve">                           от </w:t>
      </w:r>
      <w:r>
        <w:rPr>
          <w:sz w:val="28"/>
        </w:rPr>
        <w:t>17 октября 2024</w:t>
      </w:r>
      <w:r w:rsidR="00CE3068">
        <w:rPr>
          <w:sz w:val="28"/>
        </w:rPr>
        <w:t xml:space="preserve"> года, в котором изложены обстоятельства совершения                </w:t>
      </w:r>
      <w:r w:rsidR="006F052B">
        <w:rPr>
          <w:spacing w:val="-2"/>
          <w:sz w:val="28"/>
        </w:rPr>
        <w:t>Султановой Ф.Р</w:t>
      </w:r>
      <w:r w:rsidR="00CE3068">
        <w:rPr>
          <w:sz w:val="28"/>
        </w:rPr>
        <w:t xml:space="preserve">. административного правонарушения, ответственность за </w:t>
      </w:r>
      <w:r w:rsidR="00CE3068">
        <w:rPr>
          <w:sz w:val="28"/>
        </w:rPr>
        <w:t xml:space="preserve">которое предусмотрена статьей 15.5 Кодекса Российской Федерации об административных правонарушениях;  </w:t>
      </w:r>
    </w:p>
    <w:p w:rsidR="00511BFA">
      <w:pPr>
        <w:pStyle w:val="BodyTextIndent2"/>
        <w:ind w:firstLine="540"/>
        <w:rPr>
          <w:sz w:val="28"/>
        </w:rPr>
      </w:pPr>
      <w:r w:rsidRPr="0096530B">
        <w:rPr>
          <w:sz w:val="28"/>
        </w:rPr>
        <w:t xml:space="preserve">- </w:t>
      </w:r>
      <w:r w:rsidRPr="00474623" w:rsidR="00474623">
        <w:rPr>
          <w:sz w:val="28"/>
        </w:rPr>
        <w:t xml:space="preserve">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Pr="002343EB" w:rsidR="00680DD5">
        <w:rPr>
          <w:sz w:val="28"/>
        </w:rPr>
        <w:t xml:space="preserve">ООО </w:t>
      </w:r>
      <w:r w:rsidR="006F052B">
        <w:rPr>
          <w:sz w:val="28"/>
        </w:rPr>
        <w:t>СК «МАРС</w:t>
      </w:r>
      <w:r w:rsidRPr="00474623" w:rsidR="00474623">
        <w:rPr>
          <w:sz w:val="28"/>
        </w:rPr>
        <w:t xml:space="preserve">» не предоставило </w:t>
      </w:r>
      <w:r w:rsidRPr="00DE695A" w:rsidR="005868F5">
        <w:rPr>
          <w:sz w:val="28"/>
          <w:szCs w:val="28"/>
        </w:rPr>
        <w:t>декларация по налогу на прибыль за</w:t>
      </w:r>
      <w:r w:rsidR="005868F5">
        <w:rPr>
          <w:sz w:val="28"/>
          <w:szCs w:val="28"/>
        </w:rPr>
        <w:t xml:space="preserve"> 6 </w:t>
      </w:r>
      <w:r w:rsidRPr="00DE695A" w:rsidR="005868F5">
        <w:rPr>
          <w:sz w:val="28"/>
          <w:szCs w:val="28"/>
        </w:rPr>
        <w:t>месяц</w:t>
      </w:r>
      <w:r w:rsidR="005868F5">
        <w:rPr>
          <w:sz w:val="28"/>
          <w:szCs w:val="28"/>
        </w:rPr>
        <w:t>ев</w:t>
      </w:r>
      <w:r w:rsidRPr="00DE695A" w:rsidR="005868F5">
        <w:rPr>
          <w:sz w:val="28"/>
          <w:szCs w:val="28"/>
        </w:rPr>
        <w:t xml:space="preserve"> 202</w:t>
      </w:r>
      <w:r w:rsidR="00665055">
        <w:rPr>
          <w:sz w:val="28"/>
          <w:szCs w:val="28"/>
        </w:rPr>
        <w:t>4</w:t>
      </w:r>
      <w:r w:rsidRPr="00DE695A" w:rsidR="005868F5">
        <w:rPr>
          <w:sz w:val="28"/>
          <w:szCs w:val="28"/>
        </w:rPr>
        <w:t xml:space="preserve"> года</w:t>
      </w:r>
      <w:r w:rsidRPr="0096530B">
        <w:rPr>
          <w:sz w:val="28"/>
        </w:rPr>
        <w:t>.</w:t>
      </w:r>
      <w:r w:rsidR="00CE3068">
        <w:rPr>
          <w:sz w:val="28"/>
        </w:rPr>
        <w:t xml:space="preserve">  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Согласно выписке из единого государственно</w:t>
      </w:r>
      <w:r w:rsidR="006851A6">
        <w:rPr>
          <w:sz w:val="28"/>
        </w:rPr>
        <w:t xml:space="preserve">го реестра юридических лиц от </w:t>
      </w:r>
      <w:r w:rsidR="006F052B">
        <w:rPr>
          <w:sz w:val="28"/>
        </w:rPr>
        <w:t>14</w:t>
      </w:r>
      <w:r w:rsidR="00665055">
        <w:rPr>
          <w:sz w:val="28"/>
        </w:rPr>
        <w:t xml:space="preserve"> октября 2024</w:t>
      </w:r>
      <w:r>
        <w:rPr>
          <w:sz w:val="28"/>
        </w:rPr>
        <w:t xml:space="preserve"> года, </w:t>
      </w:r>
      <w:r w:rsidR="00680DD5">
        <w:rPr>
          <w:sz w:val="28"/>
        </w:rPr>
        <w:t xml:space="preserve">генеральным </w:t>
      </w:r>
      <w:r>
        <w:rPr>
          <w:sz w:val="28"/>
        </w:rPr>
        <w:t xml:space="preserve">директором </w:t>
      </w:r>
      <w:r w:rsidRPr="002343EB" w:rsidR="00680DD5">
        <w:rPr>
          <w:sz w:val="28"/>
        </w:rPr>
        <w:t xml:space="preserve">ООО </w:t>
      </w:r>
      <w:r w:rsidR="006F052B">
        <w:rPr>
          <w:sz w:val="28"/>
        </w:rPr>
        <w:t>СК «МАРС</w:t>
      </w:r>
      <w:r>
        <w:rPr>
          <w:sz w:val="28"/>
        </w:rPr>
        <w:t xml:space="preserve">» является </w:t>
      </w:r>
      <w:r w:rsidR="006F052B">
        <w:rPr>
          <w:spacing w:val="-2"/>
          <w:sz w:val="28"/>
        </w:rPr>
        <w:t>Султанова Ф.Р</w:t>
      </w:r>
      <w:r>
        <w:rPr>
          <w:sz w:val="28"/>
        </w:rPr>
        <w:t>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</w:t>
      </w:r>
      <w:r>
        <w:rPr>
          <w:sz w:val="28"/>
        </w:rPr>
        <w:t>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F052B">
        <w:rPr>
          <w:spacing w:val="-2"/>
          <w:sz w:val="28"/>
        </w:rPr>
        <w:t>Султановой Ф.Р</w:t>
      </w:r>
      <w:r>
        <w:rPr>
          <w:sz w:val="28"/>
        </w:rPr>
        <w:t>. мировой судья квалифицирует по статье 15.5 Кодекса Российской Федерации о</w:t>
      </w:r>
      <w:r>
        <w:rPr>
          <w:sz w:val="28"/>
        </w:rPr>
        <w:t>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F052B">
        <w:rPr>
          <w:spacing w:val="-2"/>
          <w:sz w:val="28"/>
        </w:rPr>
        <w:t>Султановой Ф.Р</w:t>
      </w:r>
      <w:r>
        <w:rPr>
          <w:sz w:val="28"/>
        </w:rPr>
        <w:t>., ми</w:t>
      </w:r>
      <w:r>
        <w:rPr>
          <w:sz w:val="28"/>
        </w:rPr>
        <w:t>ровой судья учитывает характер совершенного правонарушения.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</w:t>
      </w:r>
      <w:r>
        <w:rPr>
          <w:sz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</w:t>
      </w:r>
      <w:r>
        <w:rPr>
          <w:sz w:val="28"/>
        </w:rPr>
        <w:t>отренного санкцией статьи 15.5 Кодекса Российской Федерации об административных правонарушениях в виде предупреждения.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</w:t>
      </w:r>
      <w:r>
        <w:rPr>
          <w:sz w:val="28"/>
        </w:rPr>
        <w:t>ровой судья</w:t>
      </w:r>
    </w:p>
    <w:p w:rsidR="00511BFA" w:rsidP="00BE10D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B7E1D" w:rsidP="00BE10DC">
      <w:pPr>
        <w:pStyle w:val="BodyTextIndent2"/>
        <w:ind w:firstLine="709"/>
        <w:jc w:val="center"/>
        <w:rPr>
          <w:sz w:val="28"/>
        </w:rPr>
      </w:pPr>
    </w:p>
    <w:p w:rsidR="00511BFA">
      <w:pPr>
        <w:pStyle w:val="BodyTextIndent2"/>
        <w:ind w:firstLine="709"/>
        <w:rPr>
          <w:sz w:val="28"/>
        </w:rPr>
      </w:pPr>
      <w:r w:rsidRPr="00DC6E42">
        <w:rPr>
          <w:sz w:val="28"/>
        </w:rPr>
        <w:t xml:space="preserve">Должностное лицо </w:t>
      </w:r>
      <w:r w:rsidR="006F052B">
        <w:rPr>
          <w:sz w:val="28"/>
        </w:rPr>
        <w:t>Султанов</w:t>
      </w:r>
      <w:r w:rsidR="00544967">
        <w:rPr>
          <w:sz w:val="28"/>
        </w:rPr>
        <w:t>у</w:t>
      </w:r>
      <w:r w:rsidR="006F052B">
        <w:rPr>
          <w:sz w:val="28"/>
        </w:rPr>
        <w:t xml:space="preserve"> Флариду Рауфовну</w:t>
      </w:r>
      <w:r w:rsidRPr="00FF7CD9" w:rsidR="006F052B">
        <w:rPr>
          <w:sz w:val="28"/>
        </w:rPr>
        <w:t xml:space="preserve"> </w:t>
      </w:r>
      <w:r>
        <w:rPr>
          <w:sz w:val="28"/>
        </w:rPr>
        <w:t>признать виновной</w:t>
      </w:r>
      <w:r w:rsidRPr="00DC6E42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</w:t>
      </w:r>
      <w:r w:rsidR="00CE3068">
        <w:rPr>
          <w:sz w:val="28"/>
        </w:rPr>
        <w:t xml:space="preserve">. </w:t>
      </w: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</w:t>
      </w:r>
      <w:r>
        <w:rPr>
          <w:sz w:val="28"/>
        </w:rPr>
        <w:t xml:space="preserve">ивном правонарушении может быть подана в Няганский городской суд Ханты-Мансийского автономного округа-Югры через мирового судью судебного </w:t>
      </w:r>
      <w:r>
        <w:rPr>
          <w:sz w:val="28"/>
        </w:rPr>
        <w:t>участка №2 Няганского судебного района Ханты-Мансийского автономного округа-Югры либо непосредственно в суд, уполномоч</w:t>
      </w:r>
      <w:r>
        <w:rPr>
          <w:sz w:val="28"/>
        </w:rPr>
        <w:t>енный её р</w:t>
      </w:r>
      <w:r w:rsidR="00665055">
        <w:rPr>
          <w:sz w:val="28"/>
        </w:rPr>
        <w:t>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544967">
      <w:footerReference w:type="default" r:id="rId4"/>
      <w:pgSz w:w="11906" w:h="16838"/>
      <w:pgMar w:top="567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BFA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0D0CA4">
      <w:rPr>
        <w:rStyle w:val="100"/>
        <w:noProof/>
      </w:rPr>
      <w:t>2</w:t>
    </w:r>
    <w:r>
      <w:rPr>
        <w:rStyle w:val="100"/>
      </w:rPr>
      <w:fldChar w:fldCharType="end"/>
    </w:r>
  </w:p>
  <w:p w:rsidR="00511B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511BFA"/>
    <w:rsid w:val="00012458"/>
    <w:rsid w:val="000D0CA4"/>
    <w:rsid w:val="000D7E48"/>
    <w:rsid w:val="000E43FC"/>
    <w:rsid w:val="00147280"/>
    <w:rsid w:val="0016797B"/>
    <w:rsid w:val="002343EB"/>
    <w:rsid w:val="00267DCB"/>
    <w:rsid w:val="002B0693"/>
    <w:rsid w:val="00331303"/>
    <w:rsid w:val="003749FB"/>
    <w:rsid w:val="00474623"/>
    <w:rsid w:val="004C636C"/>
    <w:rsid w:val="00511BFA"/>
    <w:rsid w:val="00544967"/>
    <w:rsid w:val="005868F5"/>
    <w:rsid w:val="00590C30"/>
    <w:rsid w:val="005A49D5"/>
    <w:rsid w:val="005C4830"/>
    <w:rsid w:val="00603E68"/>
    <w:rsid w:val="006258CD"/>
    <w:rsid w:val="00642943"/>
    <w:rsid w:val="00665055"/>
    <w:rsid w:val="00680DD5"/>
    <w:rsid w:val="006851A6"/>
    <w:rsid w:val="006F052B"/>
    <w:rsid w:val="007144CF"/>
    <w:rsid w:val="00895741"/>
    <w:rsid w:val="00911D0D"/>
    <w:rsid w:val="00915F12"/>
    <w:rsid w:val="009607D5"/>
    <w:rsid w:val="0096530B"/>
    <w:rsid w:val="009B2486"/>
    <w:rsid w:val="009C48C4"/>
    <w:rsid w:val="00AE547E"/>
    <w:rsid w:val="00B041FA"/>
    <w:rsid w:val="00B41335"/>
    <w:rsid w:val="00B75EE8"/>
    <w:rsid w:val="00B915CA"/>
    <w:rsid w:val="00BE10DC"/>
    <w:rsid w:val="00C11B1F"/>
    <w:rsid w:val="00C65405"/>
    <w:rsid w:val="00CE3068"/>
    <w:rsid w:val="00DB7E1D"/>
    <w:rsid w:val="00DC6E42"/>
    <w:rsid w:val="00DE695A"/>
    <w:rsid w:val="00E40BAC"/>
    <w:rsid w:val="00E94960"/>
    <w:rsid w:val="00F15D6A"/>
    <w:rsid w:val="00F513E4"/>
    <w:rsid w:val="00F827BA"/>
    <w:rsid w:val="00F95271"/>
    <w:rsid w:val="00FF7C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3244D6-6A2D-45D8-8653-0F60C9A5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a2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2"/>
    <w:rPr>
      <w:rFonts w:ascii="Arial" w:hAnsi="Arial"/>
      <w:sz w:val="2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a3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3"/>
    <w:rPr>
      <w:color w:val="008000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6"/>
    <w:link w:val="100"/>
  </w:style>
  <w:style w:type="character" w:customStyle="1" w:styleId="100">
    <w:name w:val="Номер страницы1_0"/>
    <w:basedOn w:val="101"/>
    <w:link w:val="15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6">
    <w:name w:val="Основной шрифт абзаца1"/>
    <w:link w:val="101"/>
  </w:style>
  <w:style w:type="character" w:customStyle="1" w:styleId="101">
    <w:name w:val="Основной шрифт абзаца1_0"/>
    <w:link w:val="16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1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02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2"/>
    <w:rPr>
      <w:color w:val="0000FF"/>
      <w:u w:val="singl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